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726" w:rsidRDefault="00E27726" w:rsidP="00E27726">
      <w:pPr>
        <w:pStyle w:val="ConsPlusTitle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№1.</w:t>
      </w:r>
      <w:r w:rsidR="00EA4FBC">
        <w:rPr>
          <w:rFonts w:ascii="Times New Roman" w:hAnsi="Times New Roman" w:cs="Times New Roman"/>
        </w:rPr>
        <w:t>6</w:t>
      </w:r>
    </w:p>
    <w:p w:rsidR="00EA4FBC" w:rsidRDefault="00EA4FBC" w:rsidP="00E27726">
      <w:pPr>
        <w:pStyle w:val="ConsPlusTitle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E27726" w:rsidRDefault="00E27726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E27726" w:rsidRDefault="00E27726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E27726" w:rsidRDefault="00E27726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E27726" w:rsidRDefault="00E27726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ПРАВИТЕЛЬСТВО РОССИЙСКОЙ ФЕДЕРАЦИИ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ПОСТАНОВЛЕНИЕ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от 28 декабря 2023 г. N 2353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 ПРОГРАММЕ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ГОСУДАРСТВЕННЫХ ГАРАНТИЙ БЕСПЛАТНОГО ОКАЗАНИЯ ГРАЖДАНАМ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МЕДИЦИНСКОЙ ПОМОЩИ НА 2024 ГОД И НА ПЛАНОВЫЙ ПЕРИОД</w:t>
      </w:r>
    </w:p>
    <w:p w:rsidR="00217A23" w:rsidRPr="00DF51E7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2025 И 2026 ГОДОВ</w:t>
      </w:r>
    </w:p>
    <w:p w:rsidR="00217A23" w:rsidRDefault="00217A23" w:rsidP="00217A23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217A23" w:rsidRDefault="00217A23" w:rsidP="00217A23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A055E1" w:rsidRPr="00DF51E7" w:rsidRDefault="00A055E1" w:rsidP="00A055E1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IV. Базовая программа обязательного медицинского страхования</w:t>
      </w:r>
    </w:p>
    <w:p w:rsidR="00217A23" w:rsidRDefault="00217A23" w:rsidP="00217A23">
      <w:pPr>
        <w:pStyle w:val="ConsPlusTitle"/>
        <w:jc w:val="center"/>
        <w:rPr>
          <w:rFonts w:ascii="Times New Roman" w:hAnsi="Times New Roman" w:cs="Times New Roman"/>
        </w:rPr>
      </w:pPr>
    </w:p>
    <w:p w:rsidR="00A055E1" w:rsidRPr="00DF51E7" w:rsidRDefault="00A055E1" w:rsidP="00A055E1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Способы оплаты медицинской помощи, оказываемой</w:t>
      </w:r>
    </w:p>
    <w:p w:rsidR="00A055E1" w:rsidRPr="00DF51E7" w:rsidRDefault="00A055E1" w:rsidP="00A055E1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застрахованным лицам по обязательному медицинскому</w:t>
      </w:r>
    </w:p>
    <w:p w:rsidR="00A055E1" w:rsidRPr="00DF51E7" w:rsidRDefault="00A055E1" w:rsidP="00A055E1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страхованию в Российской Федерации</w:t>
      </w:r>
    </w:p>
    <w:p w:rsidR="00A055E1" w:rsidRPr="00DF51E7" w:rsidRDefault="00A055E1" w:rsidP="00A055E1">
      <w:pPr>
        <w:pStyle w:val="ConsPlusNormal"/>
        <w:jc w:val="both"/>
        <w:rPr>
          <w:rFonts w:ascii="Times New Roman" w:hAnsi="Times New Roman" w:cs="Times New Roman"/>
        </w:rPr>
      </w:pPr>
    </w:p>
    <w:p w:rsidR="00A055E1" w:rsidRPr="00DF51E7" w:rsidRDefault="00A055E1" w:rsidP="00A055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 xml:space="preserve">Подушевой норматив финансирования медицинской помощи в амбулаторных условиях (за исключением медицинской помощи по профилю "медицинская реабилитация", оказанной гражданам на дому) на прикрепившихся лиц включает в том числе расходы на оказание медицинской помощи с применением телемедицинских (дистанционных) технологий, в том числе в </w:t>
      </w:r>
      <w:proofErr w:type="spellStart"/>
      <w:r w:rsidRPr="00DF51E7">
        <w:rPr>
          <w:rFonts w:ascii="Times New Roman" w:hAnsi="Times New Roman" w:cs="Times New Roman"/>
        </w:rPr>
        <w:t>референс</w:t>
      </w:r>
      <w:proofErr w:type="spellEnd"/>
      <w:r w:rsidRPr="00DF51E7">
        <w:rPr>
          <w:rFonts w:ascii="Times New Roman" w:hAnsi="Times New Roman" w:cs="Times New Roman"/>
        </w:rPr>
        <w:t xml:space="preserve">-центрах, проведение по направлению лечащего врача медицинским психологом консультирования пациентов из числа ветеранов боевых действий, лиц, состоящих на диспансерном наблюдении, женщин в период беременности, родов и послеродовой период по вопросам, связанным с имеющимся заболеванием и (или) состоянием, включенным в базовую программу обязательного медицинского страхования.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организациями, в том числе для оплаты медицинских услуг </w:t>
      </w:r>
      <w:proofErr w:type="spellStart"/>
      <w:r w:rsidRPr="00DF51E7">
        <w:rPr>
          <w:rFonts w:ascii="Times New Roman" w:hAnsi="Times New Roman" w:cs="Times New Roman"/>
        </w:rPr>
        <w:t>референс</w:t>
      </w:r>
      <w:proofErr w:type="spellEnd"/>
      <w:r w:rsidRPr="00DF51E7">
        <w:rPr>
          <w:rFonts w:ascii="Times New Roman" w:hAnsi="Times New Roman" w:cs="Times New Roman"/>
        </w:rPr>
        <w:t>-центров.</w:t>
      </w:r>
    </w:p>
    <w:p w:rsidR="00A055E1" w:rsidRPr="00DF51E7" w:rsidRDefault="00A055E1" w:rsidP="00A055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 медицинским показаниям и в соответствии с клиническими рекомендациями медицинские работники медицинских организаций, расположенных в малонаселенных, отдаленных и (или) труднодоступных населенных пунктах, организовывают проведение консультации с использованием дистанционных (телемедицинских) технологий с последующим внесением соответствующей информации о проведении и результатах такой консультации в медицинскую документацию пациента.</w:t>
      </w:r>
    </w:p>
    <w:p w:rsidR="00217A23" w:rsidRDefault="00217A23" w:rsidP="00217A23">
      <w:pPr>
        <w:pStyle w:val="ConsPlusTitle"/>
        <w:jc w:val="center"/>
      </w:pPr>
    </w:p>
    <w:sectPr w:rsidR="00217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A23"/>
    <w:rsid w:val="000F6A63"/>
    <w:rsid w:val="00217A23"/>
    <w:rsid w:val="00A055E1"/>
    <w:rsid w:val="00DA4ADE"/>
    <w:rsid w:val="00E27726"/>
    <w:rsid w:val="00EA4FBC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73230A-4E33-4230-99EF-D7CFF6BF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7A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217A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7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7A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5</cp:revision>
  <cp:lastPrinted>2024-02-27T13:41:00Z</cp:lastPrinted>
  <dcterms:created xsi:type="dcterms:W3CDTF">2024-02-27T13:35:00Z</dcterms:created>
  <dcterms:modified xsi:type="dcterms:W3CDTF">2024-02-29T06:59:00Z</dcterms:modified>
</cp:coreProperties>
</file>